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mbria" w:cs="Cambria" w:eastAsia="Cambria" w:hAnsi="Cambria"/>
          <w:b w:val="1"/>
          <w:color w:val="0066cc"/>
          <w:sz w:val="48"/>
          <w:szCs w:val="48"/>
        </w:rPr>
      </w:pPr>
      <w:bookmarkStart w:colFirst="0" w:colLast="0" w:name="_gjdgxs" w:id="0"/>
      <w:bookmarkEnd w:id="0"/>
      <w:r w:rsidDel="00000000" w:rsidR="00000000" w:rsidRPr="00000000">
        <w:rPr>
          <w:rFonts w:ascii="Cambria" w:cs="Cambria" w:eastAsia="Cambria" w:hAnsi="Cambria"/>
          <w:b w:val="1"/>
          <w:color w:val="0066cc"/>
          <w:sz w:val="28"/>
          <w:szCs w:val="28"/>
          <w:rtl w:val="0"/>
        </w:rPr>
        <w:t xml:space="preserve">Nurmijärven Uinti</w:t>
      </w:r>
      <w:r w:rsidDel="00000000" w:rsidR="00000000" w:rsidRPr="00000000">
        <w:rPr>
          <w:rFonts w:ascii="Cambria" w:cs="Cambria" w:eastAsia="Cambria" w:hAnsi="Cambria"/>
          <w:color w:val="0066cc"/>
          <w:sz w:val="28"/>
          <w:szCs w:val="28"/>
          <w:rtl w:val="0"/>
        </w:rPr>
        <w:t xml:space="preserve"> järjestää Suomen Uimaliiton luvalla kansalliset</w:t>
      </w:r>
      <w:r w:rsidDel="00000000" w:rsidR="00000000" w:rsidRPr="00000000">
        <w:rPr>
          <w:rtl w:val="0"/>
        </w:rPr>
      </w:r>
    </w:p>
    <w:p w:rsidR="00000000" w:rsidDel="00000000" w:rsidP="00000000" w:rsidRDefault="00000000" w:rsidRPr="00000000" w14:paraId="00000002">
      <w:pPr>
        <w:spacing w:line="240" w:lineRule="auto"/>
        <w:jc w:val="center"/>
        <w:rPr>
          <w:rFonts w:ascii="Cambria" w:cs="Cambria" w:eastAsia="Cambria" w:hAnsi="Cambria"/>
          <w:color w:val="0066cc"/>
          <w:sz w:val="32"/>
          <w:szCs w:val="32"/>
        </w:rPr>
      </w:pPr>
      <w:r w:rsidDel="00000000" w:rsidR="00000000" w:rsidRPr="00000000">
        <w:rPr>
          <w:rFonts w:ascii="Cambria" w:cs="Cambria" w:eastAsia="Cambria" w:hAnsi="Cambria"/>
          <w:b w:val="1"/>
          <w:color w:val="0066cc"/>
          <w:sz w:val="48"/>
          <w:szCs w:val="48"/>
          <w:rtl w:val="0"/>
        </w:rPr>
        <w:t xml:space="preserve">Syysuinnit</w:t>
      </w:r>
      <w:r w:rsidDel="00000000" w:rsidR="00000000" w:rsidRPr="00000000">
        <w:rPr>
          <w:rtl w:val="0"/>
        </w:rPr>
      </w:r>
    </w:p>
    <w:p w:rsidR="00000000" w:rsidDel="00000000" w:rsidP="00000000" w:rsidRDefault="00000000" w:rsidRPr="00000000" w14:paraId="00000003">
      <w:pPr>
        <w:spacing w:line="240" w:lineRule="auto"/>
        <w:jc w:val="center"/>
        <w:rPr>
          <w:rFonts w:ascii="Cambria" w:cs="Cambria" w:eastAsia="Cambria" w:hAnsi="Cambria"/>
          <w:color w:val="0066cc"/>
          <w:sz w:val="32"/>
          <w:szCs w:val="32"/>
        </w:rPr>
      </w:pPr>
      <w:r w:rsidDel="00000000" w:rsidR="00000000" w:rsidRPr="00000000">
        <w:rPr>
          <w:rFonts w:ascii="Cambria" w:cs="Cambria" w:eastAsia="Cambria" w:hAnsi="Cambria"/>
          <w:color w:val="0066cc"/>
          <w:sz w:val="32"/>
          <w:szCs w:val="32"/>
          <w:rtl w:val="0"/>
        </w:rPr>
        <w:t xml:space="preserve">10.9.2022 Rajamäen uimahallissa klo 13:00 alkaen</w:t>
      </w:r>
    </w:p>
    <w:p w:rsidR="00000000" w:rsidDel="00000000" w:rsidP="00000000" w:rsidRDefault="00000000" w:rsidRPr="00000000" w14:paraId="00000004">
      <w:pPr>
        <w:spacing w:line="240" w:lineRule="auto"/>
        <w:jc w:val="center"/>
        <w:rPr>
          <w:rFonts w:ascii="Cambria" w:cs="Cambria" w:eastAsia="Cambria" w:hAnsi="Cambria"/>
          <w:color w:val="0066cc"/>
          <w:sz w:val="32"/>
          <w:szCs w:val="32"/>
        </w:rPr>
      </w:pPr>
      <w:r w:rsidDel="00000000" w:rsidR="00000000" w:rsidRPr="00000000">
        <w:rPr>
          <w:rFonts w:ascii="Cambria" w:cs="Cambria" w:eastAsia="Cambria" w:hAnsi="Cambria"/>
          <w:color w:val="0066cc"/>
          <w:sz w:val="28"/>
          <w:szCs w:val="28"/>
          <w:rtl w:val="0"/>
        </w:rPr>
        <w:t xml:space="preserve">25 m allas, 8 rataa, sähköinen ajanotto</w:t>
      </w:r>
      <w:r w:rsidDel="00000000" w:rsidR="00000000" w:rsidRPr="00000000">
        <w:rPr>
          <w:rtl w:val="0"/>
        </w:rPr>
      </w:r>
    </w:p>
    <w:p w:rsidR="00000000" w:rsidDel="00000000" w:rsidP="00000000" w:rsidRDefault="00000000" w:rsidRPr="00000000" w14:paraId="00000005">
      <w:pPr>
        <w:spacing w:line="240" w:lineRule="auto"/>
        <w:jc w:val="center"/>
        <w:rPr>
          <w:rFonts w:ascii="Cambria" w:cs="Cambria" w:eastAsia="Cambria" w:hAnsi="Cambria"/>
          <w:color w:val="0066cc"/>
          <w:sz w:val="28"/>
          <w:szCs w:val="28"/>
        </w:rPr>
      </w:pPr>
      <w:r w:rsidDel="00000000" w:rsidR="00000000" w:rsidRPr="00000000">
        <w:rPr>
          <w:rFonts w:ascii="Cambria" w:cs="Cambria" w:eastAsia="Cambria" w:hAnsi="Cambria"/>
          <w:color w:val="0066cc"/>
          <w:sz w:val="28"/>
          <w:szCs w:val="28"/>
          <w:rtl w:val="0"/>
        </w:rPr>
        <w:t xml:space="preserve">Ajoissa huomioidaan 50m hyvitys.</w:t>
      </w:r>
    </w:p>
    <w:p w:rsidR="00000000" w:rsidDel="00000000" w:rsidP="00000000" w:rsidRDefault="00000000" w:rsidRPr="00000000" w14:paraId="00000006">
      <w:pPr>
        <w:spacing w:line="240" w:lineRule="auto"/>
        <w:jc w:val="center"/>
        <w:rPr>
          <w:rFonts w:ascii="Cambria" w:cs="Cambria" w:eastAsia="Cambria" w:hAnsi="Cambria"/>
          <w:color w:val="0066cc"/>
          <w:sz w:val="28"/>
          <w:szCs w:val="28"/>
        </w:rPr>
      </w:pPr>
      <w:r w:rsidDel="00000000" w:rsidR="00000000" w:rsidRPr="00000000">
        <w:rPr>
          <w:rFonts w:ascii="Cambria" w:cs="Cambria" w:eastAsia="Cambria" w:hAnsi="Cambria"/>
          <w:color w:val="0066cc"/>
          <w:sz w:val="28"/>
          <w:szCs w:val="28"/>
          <w:rtl w:val="0"/>
        </w:rPr>
        <w:t xml:space="preserve">Kilpailuissa uidaan myös räpyläuintilajeja.</w:t>
      </w:r>
    </w:p>
    <w:p w:rsidR="00000000" w:rsidDel="00000000" w:rsidP="00000000" w:rsidRDefault="00000000" w:rsidRPr="00000000" w14:paraId="00000007">
      <w:pPr>
        <w:spacing w:line="240" w:lineRule="auto"/>
        <w:jc w:val="center"/>
        <w:rPr>
          <w:rFonts w:ascii="Cambria" w:cs="Cambria" w:eastAsia="Cambria" w:hAnsi="Cambria"/>
          <w:color w:val="0066cc"/>
          <w:sz w:val="28"/>
          <w:szCs w:val="28"/>
        </w:rPr>
      </w:pPr>
      <w:r w:rsidDel="00000000" w:rsidR="00000000" w:rsidRPr="00000000">
        <w:rPr>
          <w:rtl w:val="0"/>
        </w:rPr>
      </w:r>
    </w:p>
    <w:p w:rsidR="00000000" w:rsidDel="00000000" w:rsidP="00000000" w:rsidRDefault="00000000" w:rsidRPr="00000000" w14:paraId="00000008">
      <w:pPr>
        <w:spacing w:line="240" w:lineRule="auto"/>
        <w:jc w:val="left"/>
        <w:rPr>
          <w:rFonts w:ascii="Cambria" w:cs="Cambria" w:eastAsia="Cambria" w:hAnsi="Cambria"/>
          <w:b w:val="1"/>
          <w:color w:val="141823"/>
          <w:sz w:val="24"/>
          <w:szCs w:val="24"/>
        </w:rPr>
      </w:pPr>
      <w:r w:rsidDel="00000000" w:rsidR="00000000" w:rsidRPr="00000000">
        <w:rPr>
          <w:rFonts w:ascii="Cambria" w:cs="Cambria" w:eastAsia="Cambria" w:hAnsi="Cambria"/>
          <w:b w:val="1"/>
          <w:color w:val="141823"/>
          <w:sz w:val="24"/>
          <w:szCs w:val="24"/>
          <w:rtl w:val="0"/>
        </w:rPr>
        <w:t xml:space="preserve">Verryttely ja välinetarkastus</w:t>
      </w:r>
    </w:p>
    <w:p w:rsidR="00000000" w:rsidDel="00000000" w:rsidP="00000000" w:rsidRDefault="00000000" w:rsidRPr="00000000" w14:paraId="00000009">
      <w:pPr>
        <w:spacing w:line="240" w:lineRule="auto"/>
        <w:ind w:left="1842.5196850393697" w:firstLine="0"/>
        <w:jc w:val="left"/>
        <w:rPr>
          <w:rFonts w:ascii="Calibri" w:cs="Calibri" w:eastAsia="Calibri" w:hAnsi="Calibri"/>
          <w:sz w:val="24"/>
          <w:szCs w:val="24"/>
        </w:rPr>
      </w:pPr>
      <w:r w:rsidDel="00000000" w:rsidR="00000000" w:rsidRPr="00000000">
        <w:rPr>
          <w:rFonts w:ascii="Calibri" w:cs="Calibri" w:eastAsia="Calibri" w:hAnsi="Calibri"/>
          <w:color w:val="141823"/>
          <w:sz w:val="24"/>
          <w:szCs w:val="24"/>
          <w:rtl w:val="0"/>
        </w:rPr>
        <w:t xml:space="preserve">Kilpauimarit klo 11:45-12:50.</w:t>
        <w:br w:type="textWrapping"/>
        <w:t xml:space="preserve">Räpyläuimarit klo 11:45-12:15, 2 rataa.</w:t>
        <w:br w:type="textWrapping"/>
        <w:t xml:space="preserve">Räpyläuimareiden välinetarkastus klo 11:15-12:00.</w:t>
      </w:r>
      <w:r w:rsidDel="00000000" w:rsidR="00000000" w:rsidRPr="00000000">
        <w:rPr>
          <w:rFonts w:ascii="Cambria" w:cs="Cambria" w:eastAsia="Cambria" w:hAnsi="Cambria"/>
          <w:sz w:val="36"/>
          <w:szCs w:val="36"/>
          <w:rtl w:val="0"/>
        </w:rPr>
        <w:br w:type="textWrapping"/>
      </w:r>
      <w:r w:rsidDel="00000000" w:rsidR="00000000" w:rsidRPr="00000000">
        <w:rPr>
          <w:rtl w:val="0"/>
        </w:rPr>
      </w:r>
    </w:p>
    <w:p w:rsidR="00000000" w:rsidDel="00000000" w:rsidP="00000000" w:rsidRDefault="00000000" w:rsidRPr="00000000" w14:paraId="0000000A">
      <w:pPr>
        <w:spacing w:after="120" w:line="240" w:lineRule="auto"/>
        <w:ind w:left="1843"/>
        <w:rPr>
          <w:rFonts w:ascii="Calibri" w:cs="Calibri" w:eastAsia="Calibri" w:hAnsi="Calibri"/>
          <w:sz w:val="24"/>
          <w:szCs w:val="24"/>
        </w:rPr>
      </w:pPr>
      <w:r w:rsidDel="00000000" w:rsidR="00000000" w:rsidRPr="00000000">
        <w:rPr>
          <w:rFonts w:ascii="Cambria" w:cs="Cambria" w:eastAsia="Cambria" w:hAnsi="Cambria"/>
          <w:b w:val="1"/>
          <w:sz w:val="24"/>
          <w:szCs w:val="24"/>
          <w:rtl w:val="0"/>
        </w:rPr>
        <w:t xml:space="preserve">Kisakanslia</w:t>
        <w:tab/>
      </w:r>
      <w:r w:rsidDel="00000000" w:rsidR="00000000" w:rsidRPr="00000000">
        <w:rPr>
          <w:rFonts w:ascii="Calibri" w:cs="Calibri" w:eastAsia="Calibri" w:hAnsi="Calibri"/>
          <w:sz w:val="24"/>
          <w:szCs w:val="24"/>
          <w:rtl w:val="0"/>
        </w:rPr>
        <w:t xml:space="preserve">Joukkueenjohtaja hakee kisakuoret kisakansliasta ja jakaa rannekkeet uimareille. Kisakuoret ovat haettavissa klo 11.00 alkaen. Rannekkeet palautetaan yhdellä kertaa kisakuoressa kisakansliaan. Kadonneesta rannekkeesta veloitetaan 10 eur.</w:t>
      </w:r>
    </w:p>
    <w:p w:rsidR="00000000" w:rsidDel="00000000" w:rsidP="00000000" w:rsidRDefault="00000000" w:rsidRPr="00000000" w14:paraId="0000000B">
      <w:pPr>
        <w:spacing w:after="120" w:line="240" w:lineRule="auto"/>
        <w:ind w:left="1843"/>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Pukukaapit</w:t>
      </w:r>
      <w:r w:rsidDel="00000000" w:rsidR="00000000" w:rsidRPr="00000000">
        <w:rPr>
          <w:rFonts w:ascii="Cambria" w:cs="Cambria" w:eastAsia="Cambria" w:hAnsi="Cambria"/>
          <w:sz w:val="24"/>
          <w:szCs w:val="24"/>
          <w:rtl w:val="0"/>
        </w:rPr>
        <w:tab/>
      </w:r>
      <w:r w:rsidDel="00000000" w:rsidR="00000000" w:rsidRPr="00000000">
        <w:rPr>
          <w:rFonts w:ascii="Calibri" w:cs="Calibri" w:eastAsia="Calibri" w:hAnsi="Calibri"/>
          <w:sz w:val="24"/>
          <w:szCs w:val="24"/>
          <w:rtl w:val="0"/>
        </w:rPr>
        <w:t xml:space="preserve">Uimareiden käytössä on normaalit pukukaapit. Ryhmäpukutilat on varattu uimahallin uimakoulujen käyttöön. Saman seuran uimareiden toivotaan ottavan vierekkäiset pukukaapit. Tarvittaessa kahden uimarin vaatteet samaan kaappiin.</w:t>
      </w:r>
      <w:r w:rsidDel="00000000" w:rsidR="00000000" w:rsidRPr="00000000">
        <w:rPr>
          <w:rtl w:val="0"/>
        </w:rPr>
      </w:r>
    </w:p>
    <w:p w:rsidR="00000000" w:rsidDel="00000000" w:rsidP="00000000" w:rsidRDefault="00000000" w:rsidRPr="00000000" w14:paraId="0000000C">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Uimareiden ja valmentajien taukotilat</w:t>
      </w:r>
    </w:p>
    <w:p w:rsidR="00000000" w:rsidDel="00000000" w:rsidP="00000000" w:rsidRDefault="00000000" w:rsidRPr="00000000" w14:paraId="0000000D">
      <w:pPr>
        <w:ind w:left="1842.519685039369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Valmentajat ovat kilpailujen aikana tervetulleita Keho-saliin kahville.</w:t>
      </w:r>
    </w:p>
    <w:p w:rsidR="00000000" w:rsidDel="00000000" w:rsidP="00000000" w:rsidRDefault="00000000" w:rsidRPr="00000000" w14:paraId="0000000E">
      <w:pPr>
        <w:ind w:left="1842.5196850393697"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ind w:left="1842.519685039369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Uimarit voivat taukoilla parvella ja siellä olevia patjoja saa käyttää. Eväitä voi nauttia hallin aulassa ja parvella, roskat tulee huolehtia roskikseen.  </w:t>
      </w:r>
    </w:p>
    <w:p w:rsidR="00000000" w:rsidDel="00000000" w:rsidP="00000000" w:rsidRDefault="00000000" w:rsidRPr="00000000" w14:paraId="00000010">
      <w:pPr>
        <w:ind w:left="1842.5196850393697"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Verryttely kisan aikana</w:t>
      </w:r>
    </w:p>
    <w:p w:rsidR="00000000" w:rsidDel="00000000" w:rsidP="00000000" w:rsidRDefault="00000000" w:rsidRPr="00000000" w14:paraId="00000012">
      <w:pPr>
        <w:spacing w:after="240" w:before="240" w:lineRule="auto"/>
        <w:ind w:left="1842.519685039369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Kilpailujen aikainen verryttely tapahtuu hyppyaltaassa. Ponnahduslauta ja kerroshyppytelineet eivät ole kilpailujen aikana käytössä. </w:t>
      </w:r>
    </w:p>
    <w:p w:rsidR="00000000" w:rsidDel="00000000" w:rsidP="00000000" w:rsidRDefault="00000000" w:rsidRPr="00000000" w14:paraId="00000013">
      <w:pPr>
        <w:spacing w:after="240" w:before="240" w:lineRule="auto"/>
        <w:ind w:left="1842.519685039369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Ulkoilu tapahtuu uimahallin pääovesta. Varauloskäynnit tulee pysyä suljettuina koko kilpailuiden ajan. Allastiloissa kuljetaan sisäkengillä.</w:t>
      </w:r>
    </w:p>
    <w:p w:rsidR="00000000" w:rsidDel="00000000" w:rsidP="00000000" w:rsidRDefault="00000000" w:rsidRPr="00000000" w14:paraId="00000014">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Lähtöjärjestelyt</w:t>
      </w:r>
    </w:p>
    <w:p w:rsidR="00000000" w:rsidDel="00000000" w:rsidP="00000000" w:rsidRDefault="00000000" w:rsidRPr="00000000" w14:paraId="00000015">
      <w:pPr>
        <w:ind w:left="1842.519685039369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Uimarit kerääntyvät 4 erää ennen omaa starttia hyppyaltaan eteen. Lähtöpäädyssä on korit uimareiden vaatteita varten. Lajit uidaan ns. ylilähtönä.</w:t>
      </w:r>
    </w:p>
    <w:p w:rsidR="00000000" w:rsidDel="00000000" w:rsidP="00000000" w:rsidRDefault="00000000" w:rsidRPr="00000000" w14:paraId="00000016">
      <w:pPr>
        <w:ind w:left="1842.5196850393697"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mbria" w:cs="Cambria" w:eastAsia="Cambria" w:hAnsi="Cambria"/>
          <w:b w:val="1"/>
          <w:sz w:val="24"/>
          <w:szCs w:val="24"/>
          <w:rtl w:val="0"/>
        </w:rPr>
        <w:t xml:space="preserve">Ensiapu               </w:t>
      </w:r>
      <w:r w:rsidDel="00000000" w:rsidR="00000000" w:rsidRPr="00000000">
        <w:rPr>
          <w:rFonts w:ascii="Calibri" w:cs="Calibri" w:eastAsia="Calibri" w:hAnsi="Calibri"/>
          <w:sz w:val="24"/>
          <w:szCs w:val="24"/>
          <w:rtl w:val="0"/>
        </w:rPr>
        <w:t xml:space="preserve">Ensiapupiste löytyy kisatoimistosta.</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Palkintojen jako</w:t>
      </w:r>
    </w:p>
    <w:p w:rsidR="00000000" w:rsidDel="00000000" w:rsidP="00000000" w:rsidRDefault="00000000" w:rsidRPr="00000000" w14:paraId="0000001B">
      <w:pPr>
        <w:ind w:left="1842.519685039369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Palkintojen jako järjestetään kilpailukutsussa mainituille sarjoille kisan tauoilla kisa-altaan vieressä. Palkintojen jakoon kokoontuminen on hyppyaltaan edessä. </w:t>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Katsojat</w:t>
      </w:r>
    </w:p>
    <w:p w:rsidR="00000000" w:rsidDel="00000000" w:rsidP="00000000" w:rsidRDefault="00000000" w:rsidRPr="00000000" w14:paraId="0000001E">
      <w:pPr>
        <w:spacing w:after="240" w:before="240" w:lineRule="auto"/>
        <w:ind w:left="1842.519685039369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Allasalue on tarkoitettu vain uimareille ja valmentajille. Kisojen katsomo sijaitsee parvella, jonne on käynti kahvion viereistä portaikkoa pitkin.</w:t>
      </w:r>
    </w:p>
    <w:p w:rsidR="00000000" w:rsidDel="00000000" w:rsidP="00000000" w:rsidRDefault="00000000" w:rsidRPr="00000000" w14:paraId="0000001F">
      <w:pPr>
        <w:spacing w:after="240" w:before="240" w:lineRule="auto"/>
        <w:ind w:left="1842.519685039369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Uimahallin kahvio on kilpailujen aikana avoinna. Kilpailuihin osallistuvia uimareita ja valmentajia sekä yleisöä pyydetään huomioimaan, että kilpailun kuulutukset ja tulostaulu kuuluvat ja näkyvät vain hallin puolella. Kahviossa kisoja voi seurata livetiming-palvelusta.</w:t>
      </w:r>
    </w:p>
    <w:p w:rsidR="00000000" w:rsidDel="00000000" w:rsidP="00000000" w:rsidRDefault="00000000" w:rsidRPr="00000000" w14:paraId="00000020">
      <w:pPr>
        <w:ind w:left="0" w:firstLine="0"/>
        <w:rPr>
          <w:rFonts w:ascii="Calibri" w:cs="Calibri" w:eastAsia="Calibri" w:hAnsi="Calibri"/>
          <w:sz w:val="24"/>
          <w:szCs w:val="24"/>
        </w:rPr>
      </w:pPr>
      <w:r w:rsidDel="00000000" w:rsidR="00000000" w:rsidRPr="00000000">
        <w:rPr>
          <w:rFonts w:ascii="Cambria" w:cs="Cambria" w:eastAsia="Cambria" w:hAnsi="Cambria"/>
          <w:b w:val="1"/>
          <w:sz w:val="24"/>
          <w:szCs w:val="24"/>
          <w:rtl w:val="0"/>
        </w:rPr>
        <w:t xml:space="preserve">Kahvio</w:t>
        <w:tab/>
        <w:t xml:space="preserve">       </w:t>
      </w:r>
      <w:r w:rsidDel="00000000" w:rsidR="00000000" w:rsidRPr="00000000">
        <w:rPr>
          <w:rFonts w:ascii="Calibri" w:cs="Calibri" w:eastAsia="Calibri" w:hAnsi="Calibri"/>
          <w:sz w:val="24"/>
          <w:szCs w:val="24"/>
          <w:rtl w:val="0"/>
        </w:rPr>
        <w:t xml:space="preserve">Uimahallin kahvio on auki klo 19:00 asti. </w:t>
      </w:r>
    </w:p>
    <w:p w:rsidR="00000000" w:rsidDel="00000000" w:rsidP="00000000" w:rsidRDefault="00000000" w:rsidRPr="00000000" w14:paraId="00000021">
      <w:pPr>
        <w:spacing w:line="240" w:lineRule="auto"/>
        <w:ind w:left="1843"/>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2">
      <w:pPr>
        <w:spacing w:after="120" w:line="240" w:lineRule="auto"/>
        <w:ind w:left="1843"/>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Allasalue</w:t>
      </w:r>
      <w:r w:rsidDel="00000000" w:rsidR="00000000" w:rsidRPr="00000000">
        <w:rPr>
          <w:rFonts w:ascii="Cambria" w:cs="Cambria" w:eastAsia="Cambria" w:hAnsi="Cambria"/>
          <w:sz w:val="24"/>
          <w:szCs w:val="24"/>
          <w:rtl w:val="0"/>
        </w:rPr>
        <w:tab/>
      </w:r>
      <w:r w:rsidDel="00000000" w:rsidR="00000000" w:rsidRPr="00000000">
        <w:rPr>
          <w:rFonts w:ascii="Calibri" w:cs="Calibri" w:eastAsia="Calibri" w:hAnsi="Calibri"/>
          <w:sz w:val="24"/>
          <w:szCs w:val="24"/>
          <w:rtl w:val="0"/>
        </w:rPr>
        <w:t xml:space="preserve">Allasalue on tarkoitettu vain uimareille ja valmentajille, katsojat ohjataan parvelle.</w:t>
        <w:br w:type="textWrapping"/>
        <w:br w:type="textWrapping"/>
      </w:r>
      <w:r w:rsidDel="00000000" w:rsidR="00000000" w:rsidRPr="00000000">
        <w:rPr>
          <w:rFonts w:ascii="Calibri" w:cs="Calibri" w:eastAsia="Calibri" w:hAnsi="Calibri"/>
          <w:b w:val="1"/>
          <w:i w:val="1"/>
          <w:sz w:val="24"/>
          <w:szCs w:val="24"/>
          <w:rtl w:val="0"/>
        </w:rPr>
        <w:t xml:space="preserve">HUOM! Rajamäen Uimahalli on avoinna kilpailujen aikana myös yleisölle. Ystävällisesti pyydämme huomioimaan, että yleisön käytössä ovat seuraavat altaat:</w:t>
      </w:r>
      <w:r w:rsidDel="00000000" w:rsidR="00000000" w:rsidRPr="00000000">
        <w:rPr>
          <w:rFonts w:ascii="Calibri" w:cs="Calibri" w:eastAsia="Calibri" w:hAnsi="Calibri"/>
          <w:sz w:val="24"/>
          <w:szCs w:val="24"/>
          <w:rtl w:val="0"/>
        </w:rPr>
        <w:t xml:space="preserve"> </w:t>
        <w:br w:type="textWrapping"/>
        <w:t xml:space="preserve">- Iso allas aamupäivän klo 11:30 asti</w:t>
        <w:br w:type="textWrapping"/>
        <w:t xml:space="preserve">- Hyppyallas klo 13:00 asti</w:t>
        <w:br w:type="textWrapping"/>
        <w:t xml:space="preserve">- Lämminvesiallas ja kylmäallas koko päivän </w:t>
        <w:br w:type="textWrapping"/>
        <w:t xml:space="preserve">- Lasten allas ja monitoimiallas ovat osittain uimakoulujen käytössä, muuna aikana yleisön käytössä.  </w:t>
      </w:r>
      <w:r w:rsidDel="00000000" w:rsidR="00000000" w:rsidRPr="00000000">
        <w:rPr>
          <w:rtl w:val="0"/>
        </w:rPr>
      </w:r>
    </w:p>
    <w:p w:rsidR="00000000" w:rsidDel="00000000" w:rsidP="00000000" w:rsidRDefault="00000000" w:rsidRPr="00000000" w14:paraId="00000023">
      <w:pPr>
        <w:spacing w:after="120" w:line="240" w:lineRule="auto"/>
        <w:ind w:left="1843"/>
        <w:rPr>
          <w:rFonts w:ascii="Calibri" w:cs="Calibri" w:eastAsia="Calibri" w:hAnsi="Calibri"/>
          <w:sz w:val="24"/>
          <w:szCs w:val="24"/>
        </w:rPr>
      </w:pPr>
      <w:r w:rsidDel="00000000" w:rsidR="00000000" w:rsidRPr="00000000">
        <w:rPr>
          <w:rFonts w:ascii="Cambria" w:cs="Cambria" w:eastAsia="Cambria" w:hAnsi="Cambria"/>
          <w:b w:val="1"/>
          <w:sz w:val="24"/>
          <w:szCs w:val="24"/>
          <w:rtl w:val="0"/>
        </w:rPr>
        <w:t xml:space="preserve">Löytötavarat</w:t>
      </w:r>
      <w:r w:rsidDel="00000000" w:rsidR="00000000" w:rsidRPr="00000000">
        <w:rPr>
          <w:rFonts w:ascii="Cambria" w:cs="Cambria" w:eastAsia="Cambria" w:hAnsi="Cambria"/>
          <w:sz w:val="24"/>
          <w:szCs w:val="24"/>
          <w:rtl w:val="0"/>
        </w:rPr>
        <w:tab/>
      </w:r>
      <w:r w:rsidDel="00000000" w:rsidR="00000000" w:rsidRPr="00000000">
        <w:rPr>
          <w:rFonts w:ascii="Calibri" w:cs="Calibri" w:eastAsia="Calibri" w:hAnsi="Calibri"/>
          <w:sz w:val="24"/>
          <w:szCs w:val="24"/>
          <w:rtl w:val="0"/>
        </w:rPr>
        <w:t xml:space="preserve">Toimitetaan kisojen aikana kisakansliaan. Kisojen jälkeen voi kysellä tavaroiden perään osoitteesta </w:t>
      </w:r>
      <w:hyperlink r:id="rId6">
        <w:r w:rsidDel="00000000" w:rsidR="00000000" w:rsidRPr="00000000">
          <w:rPr>
            <w:rFonts w:ascii="Calibri" w:cs="Calibri" w:eastAsia="Calibri" w:hAnsi="Calibri"/>
            <w:color w:val="0000ff"/>
            <w:sz w:val="24"/>
            <w:szCs w:val="24"/>
            <w:u w:val="single"/>
            <w:rtl w:val="0"/>
          </w:rPr>
          <w:t xml:space="preserve">nurmijarven.uinti@gmail.com</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4">
      <w:pPr>
        <w:spacing w:after="120" w:line="240" w:lineRule="auto"/>
        <w:ind w:left="1842.5196850393697" w:hanging="1845"/>
        <w:rPr>
          <w:rFonts w:ascii="Calibri" w:cs="Calibri" w:eastAsia="Calibri" w:hAnsi="Calibri"/>
          <w:sz w:val="24"/>
          <w:szCs w:val="24"/>
        </w:rPr>
      </w:pPr>
      <w:r w:rsidDel="00000000" w:rsidR="00000000" w:rsidRPr="00000000">
        <w:rPr>
          <w:rFonts w:ascii="Cambria" w:cs="Cambria" w:eastAsia="Cambria" w:hAnsi="Cambria"/>
          <w:b w:val="1"/>
          <w:sz w:val="24"/>
          <w:szCs w:val="24"/>
          <w:rtl w:val="0"/>
        </w:rPr>
        <w:t xml:space="preserve">Varustemyynti    </w:t>
      </w:r>
      <w:r w:rsidDel="00000000" w:rsidR="00000000" w:rsidRPr="00000000">
        <w:rPr>
          <w:rFonts w:ascii="Calibri" w:cs="Calibri" w:eastAsia="Calibri" w:hAnsi="Calibri"/>
          <w:sz w:val="24"/>
          <w:szCs w:val="24"/>
          <w:rtl w:val="0"/>
        </w:rPr>
        <w:t xml:space="preserve">Paikalle tulee Madwave- varusteiden myyjä. Kisapaikalla myytävät tuotteet ovat -30% ovh:sta ja tarjolla on myös kisapukuja -40-50% ovh:sta. Koodilla BUSPWSFQQO saa 40%:n alennuksen madwave.eu-verkkokaupasta ajalla 7.-14.9.2022. Madwave tarjoaa uimareille silikonirannekkeet, jotka ovat valmentajien noudettavissa kisakansliasta. </w:t>
      </w:r>
    </w:p>
    <w:p w:rsidR="00000000" w:rsidDel="00000000" w:rsidP="00000000" w:rsidRDefault="00000000" w:rsidRPr="00000000" w14:paraId="00000025">
      <w:pPr>
        <w:spacing w:after="120" w:line="240" w:lineRule="auto"/>
        <w:ind w:left="1843"/>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spacing w:line="240" w:lineRule="auto"/>
        <w:ind w:left="2608"/>
        <w:jc w:val="center"/>
        <w:rPr>
          <w:rFonts w:ascii="Cambria" w:cs="Cambria" w:eastAsia="Cambria" w:hAnsi="Cambria"/>
          <w:b w:val="1"/>
          <w:color w:val="0066cc"/>
          <w:sz w:val="28"/>
          <w:szCs w:val="28"/>
        </w:rPr>
      </w:pPr>
      <w:r w:rsidDel="00000000" w:rsidR="00000000" w:rsidRPr="00000000">
        <w:rPr>
          <w:rFonts w:ascii="Cambria" w:cs="Cambria" w:eastAsia="Cambria" w:hAnsi="Cambria"/>
          <w:b w:val="1"/>
          <w:color w:val="0066cc"/>
          <w:sz w:val="28"/>
          <w:szCs w:val="28"/>
          <w:rtl w:val="0"/>
        </w:rPr>
        <w:t xml:space="preserve">Tervetuloa kilpailemaan Rajamäelle!</w:t>
      </w:r>
    </w:p>
    <w:p w:rsidR="00000000" w:rsidDel="00000000" w:rsidP="00000000" w:rsidRDefault="00000000" w:rsidRPr="00000000" w14:paraId="00000027">
      <w:pPr>
        <w:spacing w:line="240" w:lineRule="auto"/>
        <w:ind w:left="2608"/>
        <w:jc w:val="center"/>
        <w:rPr/>
      </w:pPr>
      <w:r w:rsidDel="00000000" w:rsidR="00000000" w:rsidRPr="00000000">
        <w:rPr>
          <w:rFonts w:ascii="Times New Roman" w:cs="Times New Roman" w:eastAsia="Times New Roman" w:hAnsi="Times New Roman"/>
          <w:color w:val="141823"/>
          <w:sz w:val="24"/>
          <w:szCs w:val="24"/>
        </w:rPr>
        <w:drawing>
          <wp:inline distB="0" distT="0" distL="0" distR="0">
            <wp:extent cx="1393818" cy="930926"/>
            <wp:effectExtent b="0" l="0" r="0" t="0"/>
            <wp:docPr descr="https://scontent-frt3-1.xx.fbcdn.net/hphotos-xfa1/v/t1.0-9/12573951_10153933908784455_8525306811390923242_n.jpg?oh=69ffdacfe05218d2976c98ef5c75a030&amp;oe=5727CF24" id="1" name="image1.jpg"/>
            <a:graphic>
              <a:graphicData uri="http://schemas.openxmlformats.org/drawingml/2006/picture">
                <pic:pic>
                  <pic:nvPicPr>
                    <pic:cNvPr descr="https://scontent-frt3-1.xx.fbcdn.net/hphotos-xfa1/v/t1.0-9/12573951_10153933908784455_8525306811390923242_n.jpg?oh=69ffdacfe05218d2976c98ef5c75a030&amp;oe=5727CF24" id="0" name="image1.jpg"/>
                    <pic:cNvPicPr preferRelativeResize="0"/>
                  </pic:nvPicPr>
                  <pic:blipFill>
                    <a:blip r:embed="rId7"/>
                    <a:srcRect b="0" l="0" r="0" t="0"/>
                    <a:stretch>
                      <a:fillRect/>
                    </a:stretch>
                  </pic:blipFill>
                  <pic:spPr>
                    <a:xfrm>
                      <a:off x="0" y="0"/>
                      <a:ext cx="1393818" cy="930926"/>
                    </a:xfrm>
                    <a:prstGeom prst="rect"/>
                    <a:ln/>
                  </pic:spPr>
                </pic:pic>
              </a:graphicData>
            </a:graphic>
          </wp:inline>
        </w:drawing>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nurmijarven.uinti@gmail.com"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